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22" w:rsidRPr="000604B1" w:rsidRDefault="00200232" w:rsidP="00200232">
      <w:pPr>
        <w:jc w:val="center"/>
        <w:rPr>
          <w:rFonts w:ascii="Times New Roman" w:hAnsi="Times New Roman" w:cs="Times New Roman"/>
          <w:b/>
          <w:sz w:val="24"/>
          <w:szCs w:val="24"/>
          <w:u w:val="single"/>
        </w:rPr>
      </w:pPr>
      <w:r w:rsidRPr="000604B1">
        <w:rPr>
          <w:rFonts w:ascii="Times New Roman" w:hAnsi="Times New Roman" w:cs="Times New Roman"/>
          <w:b/>
          <w:sz w:val="24"/>
          <w:szCs w:val="24"/>
          <w:u w:val="single"/>
        </w:rPr>
        <w:t>Инструкция по установке гранитных и мраморных подоконников.</w:t>
      </w:r>
    </w:p>
    <w:p w:rsidR="00200232" w:rsidRPr="000604B1" w:rsidRDefault="00200232" w:rsidP="000604B1">
      <w:pPr>
        <w:jc w:val="both"/>
        <w:rPr>
          <w:rFonts w:ascii="Times New Roman" w:hAnsi="Times New Roman" w:cs="Times New Roman"/>
          <w:sz w:val="24"/>
          <w:szCs w:val="24"/>
        </w:rPr>
      </w:pPr>
      <w:r w:rsidRPr="000604B1">
        <w:rPr>
          <w:rFonts w:ascii="Times New Roman" w:hAnsi="Times New Roman" w:cs="Times New Roman"/>
          <w:sz w:val="24"/>
          <w:szCs w:val="24"/>
        </w:rPr>
        <w:t>Плитные подоконники устанавливают в оконные проемы свободно или заделывают концы в стену. Толщина подоконной плиты должна быть не менее 30 мм.</w:t>
      </w:r>
    </w:p>
    <w:p w:rsidR="00200232" w:rsidRPr="000604B1" w:rsidRDefault="00200232" w:rsidP="000604B1">
      <w:pPr>
        <w:jc w:val="both"/>
        <w:rPr>
          <w:rFonts w:ascii="Times New Roman" w:hAnsi="Times New Roman" w:cs="Times New Roman"/>
          <w:sz w:val="24"/>
          <w:szCs w:val="24"/>
        </w:rPr>
      </w:pPr>
      <w:r w:rsidRPr="000604B1">
        <w:rPr>
          <w:rFonts w:ascii="Times New Roman" w:hAnsi="Times New Roman" w:cs="Times New Roman"/>
          <w:sz w:val="24"/>
          <w:szCs w:val="24"/>
        </w:rPr>
        <w:t>Непосредственно перед установкой подоконника необходимо подготовить место, куда он будет установлен. Пространство под подоконную плиту (от линии окна до нижней части оконного проема) должно быть выше толщины плиты не менее чем на 20 мм; такой зазор необходим для того, чтобы его можно было задуть монтажной пеной.</w:t>
      </w:r>
    </w:p>
    <w:p w:rsidR="00200232" w:rsidRPr="000604B1" w:rsidRDefault="00200232" w:rsidP="000604B1">
      <w:pPr>
        <w:jc w:val="both"/>
        <w:rPr>
          <w:rFonts w:ascii="Times New Roman" w:hAnsi="Times New Roman" w:cs="Times New Roman"/>
          <w:sz w:val="24"/>
          <w:szCs w:val="24"/>
        </w:rPr>
      </w:pPr>
      <w:r w:rsidRPr="000604B1">
        <w:rPr>
          <w:rFonts w:ascii="Times New Roman" w:hAnsi="Times New Roman" w:cs="Times New Roman"/>
          <w:sz w:val="24"/>
          <w:szCs w:val="24"/>
        </w:rPr>
        <w:t xml:space="preserve">Место под установку подоконника необходимо очистить от пыли и мусора. Торец плиты со стороны окна следует тщательно промазать нейтральным </w:t>
      </w:r>
      <w:proofErr w:type="spellStart"/>
      <w:r w:rsidRPr="000604B1">
        <w:rPr>
          <w:rFonts w:ascii="Times New Roman" w:hAnsi="Times New Roman" w:cs="Times New Roman"/>
          <w:sz w:val="24"/>
          <w:szCs w:val="24"/>
        </w:rPr>
        <w:t>герметиком</w:t>
      </w:r>
      <w:proofErr w:type="spellEnd"/>
      <w:r w:rsidRPr="000604B1">
        <w:rPr>
          <w:rFonts w:ascii="Times New Roman" w:hAnsi="Times New Roman" w:cs="Times New Roman"/>
          <w:sz w:val="24"/>
          <w:szCs w:val="24"/>
        </w:rPr>
        <w:t xml:space="preserve"> (например, силиконовым) с </w:t>
      </w:r>
      <w:proofErr w:type="spellStart"/>
      <w:r w:rsidRPr="000604B1">
        <w:rPr>
          <w:rFonts w:ascii="Times New Roman" w:hAnsi="Times New Roman" w:cs="Times New Roman"/>
          <w:sz w:val="24"/>
          <w:szCs w:val="24"/>
        </w:rPr>
        <w:t>фунгицидными</w:t>
      </w:r>
      <w:proofErr w:type="spellEnd"/>
      <w:r w:rsidRPr="000604B1">
        <w:rPr>
          <w:rFonts w:ascii="Times New Roman" w:hAnsi="Times New Roman" w:cs="Times New Roman"/>
          <w:sz w:val="24"/>
          <w:szCs w:val="24"/>
        </w:rPr>
        <w:t xml:space="preserve"> добавками, препятствующими появлению </w:t>
      </w:r>
      <w:r w:rsidR="00A45BFF" w:rsidRPr="000604B1">
        <w:rPr>
          <w:rFonts w:ascii="Times New Roman" w:hAnsi="Times New Roman" w:cs="Times New Roman"/>
          <w:sz w:val="24"/>
          <w:szCs w:val="24"/>
        </w:rPr>
        <w:t>плесени и грибка.</w:t>
      </w:r>
    </w:p>
    <w:p w:rsidR="00A45BFF" w:rsidRPr="000604B1" w:rsidRDefault="00A45BFF" w:rsidP="000604B1">
      <w:pPr>
        <w:jc w:val="both"/>
        <w:rPr>
          <w:rFonts w:ascii="Times New Roman" w:hAnsi="Times New Roman" w:cs="Times New Roman"/>
          <w:sz w:val="24"/>
          <w:szCs w:val="24"/>
        </w:rPr>
      </w:pPr>
      <w:r w:rsidRPr="000604B1">
        <w:rPr>
          <w:rFonts w:ascii="Times New Roman" w:hAnsi="Times New Roman" w:cs="Times New Roman"/>
          <w:sz w:val="24"/>
          <w:szCs w:val="24"/>
        </w:rPr>
        <w:t>Возможны два основных варианта установки подоконной плиты:</w:t>
      </w:r>
    </w:p>
    <w:p w:rsidR="00A45BFF" w:rsidRPr="000604B1" w:rsidRDefault="003C7C03" w:rsidP="000604B1">
      <w:pPr>
        <w:jc w:val="both"/>
        <w:rPr>
          <w:rFonts w:ascii="Times New Roman" w:hAnsi="Times New Roman" w:cs="Times New Roman"/>
          <w:sz w:val="24"/>
          <w:szCs w:val="24"/>
        </w:rPr>
      </w:pPr>
      <w:r>
        <w:rPr>
          <w:rFonts w:ascii="Times New Roman" w:hAnsi="Times New Roman" w:cs="Times New Roman"/>
          <w:sz w:val="24"/>
          <w:szCs w:val="24"/>
        </w:rPr>
        <w:t>1) Н</w:t>
      </w:r>
      <w:r w:rsidR="00A45BFF" w:rsidRPr="000604B1">
        <w:rPr>
          <w:rFonts w:ascii="Times New Roman" w:hAnsi="Times New Roman" w:cs="Times New Roman"/>
          <w:sz w:val="24"/>
          <w:szCs w:val="24"/>
        </w:rPr>
        <w:t>а сплошной слой песчано-цементного раствора марки м100 (рис, в)</w:t>
      </w:r>
    </w:p>
    <w:p w:rsidR="00A45BFF" w:rsidRPr="000604B1" w:rsidRDefault="003C7C03" w:rsidP="000604B1">
      <w:pPr>
        <w:jc w:val="both"/>
        <w:rPr>
          <w:rFonts w:ascii="Times New Roman" w:hAnsi="Times New Roman" w:cs="Times New Roman"/>
          <w:sz w:val="24"/>
          <w:szCs w:val="24"/>
        </w:rPr>
      </w:pPr>
      <w:r>
        <w:rPr>
          <w:rFonts w:ascii="Times New Roman" w:hAnsi="Times New Roman" w:cs="Times New Roman"/>
          <w:sz w:val="24"/>
          <w:szCs w:val="24"/>
        </w:rPr>
        <w:t>2) Н</w:t>
      </w:r>
      <w:r w:rsidR="00A45BFF" w:rsidRPr="000604B1">
        <w:rPr>
          <w:rFonts w:ascii="Times New Roman" w:hAnsi="Times New Roman" w:cs="Times New Roman"/>
          <w:sz w:val="24"/>
          <w:szCs w:val="24"/>
        </w:rPr>
        <w:t>а песчано-цементные маяки с последующим заполнением пустот монтажной пеной.</w:t>
      </w:r>
    </w:p>
    <w:p w:rsidR="00A45BFF" w:rsidRPr="000604B1" w:rsidRDefault="00A45BFF" w:rsidP="000604B1">
      <w:pPr>
        <w:jc w:val="both"/>
        <w:rPr>
          <w:rFonts w:ascii="Times New Roman" w:hAnsi="Times New Roman" w:cs="Times New Roman"/>
          <w:sz w:val="24"/>
          <w:szCs w:val="24"/>
        </w:rPr>
      </w:pPr>
      <w:r w:rsidRPr="000604B1">
        <w:rPr>
          <w:rFonts w:ascii="Times New Roman" w:hAnsi="Times New Roman" w:cs="Times New Roman"/>
          <w:sz w:val="24"/>
          <w:szCs w:val="24"/>
        </w:rPr>
        <w:t xml:space="preserve">Второй способ </w:t>
      </w:r>
      <w:bookmarkStart w:id="0" w:name="_GoBack"/>
      <w:bookmarkEnd w:id="0"/>
      <w:r w:rsidR="003C7C03">
        <w:rPr>
          <w:rFonts w:ascii="Times New Roman" w:hAnsi="Times New Roman" w:cs="Times New Roman"/>
          <w:sz w:val="24"/>
          <w:szCs w:val="24"/>
        </w:rPr>
        <w:t>представляется более приемлемым</w:t>
      </w:r>
      <w:r w:rsidRPr="000604B1">
        <w:rPr>
          <w:rFonts w:ascii="Times New Roman" w:hAnsi="Times New Roman" w:cs="Times New Roman"/>
          <w:sz w:val="24"/>
          <w:szCs w:val="24"/>
        </w:rPr>
        <w:t>,</w:t>
      </w:r>
      <w:r w:rsidR="000604B1" w:rsidRPr="000604B1">
        <w:rPr>
          <w:rFonts w:ascii="Times New Roman" w:hAnsi="Times New Roman" w:cs="Times New Roman"/>
          <w:sz w:val="24"/>
          <w:szCs w:val="24"/>
        </w:rPr>
        <w:t xml:space="preserve"> </w:t>
      </w:r>
      <w:r w:rsidRPr="000604B1">
        <w:rPr>
          <w:rFonts w:ascii="Times New Roman" w:hAnsi="Times New Roman" w:cs="Times New Roman"/>
          <w:sz w:val="24"/>
          <w:szCs w:val="24"/>
        </w:rPr>
        <w:t>поскольку монтажная пена облад</w:t>
      </w:r>
      <w:r w:rsidR="003C7C03">
        <w:rPr>
          <w:rFonts w:ascii="Times New Roman" w:hAnsi="Times New Roman" w:cs="Times New Roman"/>
          <w:sz w:val="24"/>
          <w:szCs w:val="24"/>
        </w:rPr>
        <w:t>ает высокими теплоизоляционными</w:t>
      </w:r>
      <w:r w:rsidRPr="000604B1">
        <w:rPr>
          <w:rFonts w:ascii="Times New Roman" w:hAnsi="Times New Roman" w:cs="Times New Roman"/>
          <w:sz w:val="24"/>
          <w:szCs w:val="24"/>
        </w:rPr>
        <w:t xml:space="preserve"> свойствами. Однокомпонентные полиуретановые пены, быстро застывающие на воздухе, имеются на строительном рынке. Необходимо помнить о единственном недостатке монтажных пен – их старение под действием прямых солнечных лучей, от которых их необходимо защищать каким-либо покрытием.</w:t>
      </w:r>
    </w:p>
    <w:p w:rsidR="00A45BFF" w:rsidRPr="000604B1" w:rsidRDefault="00A45BFF" w:rsidP="000604B1">
      <w:pPr>
        <w:jc w:val="both"/>
        <w:rPr>
          <w:rFonts w:ascii="Times New Roman" w:hAnsi="Times New Roman" w:cs="Times New Roman"/>
          <w:sz w:val="24"/>
          <w:szCs w:val="24"/>
        </w:rPr>
      </w:pPr>
      <w:r w:rsidRPr="000604B1">
        <w:rPr>
          <w:rFonts w:ascii="Times New Roman" w:hAnsi="Times New Roman" w:cs="Times New Roman"/>
          <w:sz w:val="24"/>
          <w:szCs w:val="24"/>
        </w:rPr>
        <w:t>Независимо от принятого способа установки поверхность гранитного (мраморного) подоконника должна быть строго горизонтальной</w:t>
      </w:r>
      <w:r w:rsidR="000604B1" w:rsidRPr="000604B1">
        <w:rPr>
          <w:rFonts w:ascii="Times New Roman" w:hAnsi="Times New Roman" w:cs="Times New Roman"/>
          <w:sz w:val="24"/>
          <w:szCs w:val="24"/>
        </w:rPr>
        <w:t xml:space="preserve"> </w:t>
      </w:r>
      <w:r w:rsidR="003C7C03">
        <w:rPr>
          <w:rFonts w:ascii="Times New Roman" w:hAnsi="Times New Roman" w:cs="Times New Roman"/>
          <w:sz w:val="24"/>
          <w:szCs w:val="24"/>
        </w:rPr>
        <w:t>(</w:t>
      </w:r>
      <w:r w:rsidRPr="000604B1">
        <w:rPr>
          <w:rFonts w:ascii="Times New Roman" w:hAnsi="Times New Roman" w:cs="Times New Roman"/>
          <w:sz w:val="24"/>
          <w:szCs w:val="24"/>
        </w:rPr>
        <w:t xml:space="preserve">иногда допускается незначительный уклон его передней части отвода влаги, если таковая появится). </w:t>
      </w:r>
      <w:r w:rsidR="005136B2" w:rsidRPr="000604B1">
        <w:rPr>
          <w:rFonts w:ascii="Times New Roman" w:hAnsi="Times New Roman" w:cs="Times New Roman"/>
          <w:sz w:val="24"/>
          <w:szCs w:val="24"/>
        </w:rPr>
        <w:t xml:space="preserve">При этом плита должна быть заведена под окно, а не </w:t>
      </w:r>
      <w:r w:rsidR="005E5480" w:rsidRPr="000604B1">
        <w:rPr>
          <w:rFonts w:ascii="Times New Roman" w:hAnsi="Times New Roman" w:cs="Times New Roman"/>
          <w:sz w:val="24"/>
          <w:szCs w:val="24"/>
        </w:rPr>
        <w:t>упираться в него.</w:t>
      </w:r>
    </w:p>
    <w:p w:rsidR="005E5480" w:rsidRPr="000604B1" w:rsidRDefault="005E5480" w:rsidP="000604B1">
      <w:pPr>
        <w:jc w:val="both"/>
        <w:rPr>
          <w:rFonts w:ascii="Times New Roman" w:hAnsi="Times New Roman" w:cs="Times New Roman"/>
          <w:sz w:val="24"/>
          <w:szCs w:val="24"/>
        </w:rPr>
      </w:pPr>
      <w:r w:rsidRPr="000604B1">
        <w:rPr>
          <w:rFonts w:ascii="Times New Roman" w:hAnsi="Times New Roman" w:cs="Times New Roman"/>
          <w:sz w:val="24"/>
          <w:szCs w:val="24"/>
        </w:rPr>
        <w:t>Края мраморного (гранитного) подоконника должны заходить в откосы по краям на 30 мм, перед уст</w:t>
      </w:r>
      <w:r w:rsidR="000604B1" w:rsidRPr="000604B1">
        <w:rPr>
          <w:rFonts w:ascii="Times New Roman" w:hAnsi="Times New Roman" w:cs="Times New Roman"/>
          <w:sz w:val="24"/>
          <w:szCs w:val="24"/>
        </w:rPr>
        <w:t>а</w:t>
      </w:r>
      <w:r w:rsidRPr="000604B1">
        <w:rPr>
          <w:rFonts w:ascii="Times New Roman" w:hAnsi="Times New Roman" w:cs="Times New Roman"/>
          <w:sz w:val="24"/>
          <w:szCs w:val="24"/>
        </w:rPr>
        <w:t xml:space="preserve">новкой они обертываются </w:t>
      </w:r>
      <w:proofErr w:type="spellStart"/>
      <w:r w:rsidRPr="000604B1">
        <w:rPr>
          <w:rFonts w:ascii="Times New Roman" w:hAnsi="Times New Roman" w:cs="Times New Roman"/>
          <w:sz w:val="24"/>
          <w:szCs w:val="24"/>
        </w:rPr>
        <w:t>пенополиэтиленом</w:t>
      </w:r>
      <w:proofErr w:type="spellEnd"/>
      <w:r w:rsidRPr="000604B1">
        <w:rPr>
          <w:rFonts w:ascii="Times New Roman" w:hAnsi="Times New Roman" w:cs="Times New Roman"/>
          <w:sz w:val="24"/>
          <w:szCs w:val="24"/>
        </w:rPr>
        <w:t xml:space="preserve"> и после оштукатуривания откосов обрезаются ножом заподлицо со стеной.</w:t>
      </w:r>
    </w:p>
    <w:p w:rsidR="00AC2541" w:rsidRPr="000604B1" w:rsidRDefault="005E5480" w:rsidP="000604B1">
      <w:pPr>
        <w:jc w:val="both"/>
        <w:rPr>
          <w:rFonts w:ascii="Times New Roman" w:hAnsi="Times New Roman" w:cs="Times New Roman"/>
          <w:sz w:val="24"/>
          <w:szCs w:val="24"/>
        </w:rPr>
      </w:pPr>
      <w:r w:rsidRPr="000604B1">
        <w:rPr>
          <w:rFonts w:ascii="Times New Roman" w:hAnsi="Times New Roman" w:cs="Times New Roman"/>
          <w:sz w:val="24"/>
          <w:szCs w:val="24"/>
        </w:rPr>
        <w:t xml:space="preserve">Величина вылета свободно уложенного в проем подоконника не должная превышать ¼ его ширины. Если потребуется большой свес, то каменный подоконник поддерживают дополнительным кронштейном либо продольно уложенным уголком. </w:t>
      </w:r>
      <w:r w:rsidR="00AC2541" w:rsidRPr="000604B1">
        <w:rPr>
          <w:rFonts w:ascii="Times New Roman" w:hAnsi="Times New Roman" w:cs="Times New Roman"/>
          <w:sz w:val="24"/>
          <w:szCs w:val="24"/>
        </w:rPr>
        <w:t xml:space="preserve">В последнем случае плита может быть уложена свободно на штукатурке и без </w:t>
      </w:r>
      <w:r w:rsidR="000604B1" w:rsidRPr="000604B1">
        <w:rPr>
          <w:rFonts w:ascii="Times New Roman" w:hAnsi="Times New Roman" w:cs="Times New Roman"/>
          <w:sz w:val="24"/>
          <w:szCs w:val="24"/>
        </w:rPr>
        <w:t>заделки концов в стену (рис, б)</w:t>
      </w:r>
      <w:r w:rsidR="00AC2541" w:rsidRPr="000604B1">
        <w:rPr>
          <w:rFonts w:ascii="Times New Roman" w:hAnsi="Times New Roman" w:cs="Times New Roman"/>
          <w:sz w:val="24"/>
          <w:szCs w:val="24"/>
        </w:rPr>
        <w:t>. При установке подоконника над батареей отопления рекомендуется между радиатором и нижней поверхностью плиты оставлять пространство не менее 100 мм.</w:t>
      </w:r>
    </w:p>
    <w:p w:rsidR="00200232" w:rsidRPr="000604B1" w:rsidRDefault="000604B1" w:rsidP="000604B1">
      <w:pPr>
        <w:jc w:val="center"/>
        <w:rPr>
          <w:rFonts w:ascii="Times New Roman" w:hAnsi="Times New Roman" w:cs="Times New Roman"/>
          <w:sz w:val="24"/>
          <w:szCs w:val="24"/>
        </w:rPr>
      </w:pPr>
      <w:r w:rsidRPr="000604B1">
        <w:rPr>
          <w:rFonts w:ascii="Times New Roman" w:hAnsi="Times New Roman" w:cs="Times New Roman"/>
          <w:noProof/>
          <w:sz w:val="24"/>
          <w:szCs w:val="24"/>
          <w:lang w:eastAsia="ru-RU"/>
        </w:rPr>
        <w:lastRenderedPageBreak/>
        <w:drawing>
          <wp:inline distT="0" distB="0" distL="0" distR="0" wp14:anchorId="2B68318B" wp14:editId="03178718">
            <wp:extent cx="3628390" cy="6468118"/>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32039" cy="6474623"/>
                    </a:xfrm>
                    <a:prstGeom prst="rect">
                      <a:avLst/>
                    </a:prstGeom>
                  </pic:spPr>
                </pic:pic>
              </a:graphicData>
            </a:graphic>
          </wp:inline>
        </w:drawing>
      </w:r>
    </w:p>
    <w:p w:rsidR="00AC2541" w:rsidRPr="000604B1" w:rsidRDefault="00AC2541" w:rsidP="000604B1">
      <w:pPr>
        <w:jc w:val="both"/>
        <w:rPr>
          <w:rFonts w:ascii="Times New Roman" w:hAnsi="Times New Roman" w:cs="Times New Roman"/>
          <w:sz w:val="24"/>
          <w:szCs w:val="24"/>
        </w:rPr>
      </w:pPr>
      <w:r w:rsidRPr="000604B1">
        <w:rPr>
          <w:rFonts w:ascii="Times New Roman" w:hAnsi="Times New Roman" w:cs="Times New Roman"/>
          <w:sz w:val="24"/>
          <w:szCs w:val="24"/>
        </w:rPr>
        <w:t>Рис. Варианты внутренней облицовки оконных проемов: а-верхний откос, б-без</w:t>
      </w:r>
      <w:r w:rsidR="000604B1" w:rsidRPr="000604B1">
        <w:rPr>
          <w:rFonts w:ascii="Times New Roman" w:hAnsi="Times New Roman" w:cs="Times New Roman"/>
          <w:sz w:val="24"/>
          <w:szCs w:val="24"/>
        </w:rPr>
        <w:t xml:space="preserve"> </w:t>
      </w:r>
      <w:r w:rsidRPr="000604B1">
        <w:rPr>
          <w:rFonts w:ascii="Times New Roman" w:hAnsi="Times New Roman" w:cs="Times New Roman"/>
          <w:sz w:val="24"/>
          <w:szCs w:val="24"/>
        </w:rPr>
        <w:t>растворная установка подоконника (на уголке), в-укладка подоконника на растворе:1-перемычка,2-слой цементно-песчаного раствора, 3-облицовочная плита,4-штырь,5-софитная плита, опирающаяся концами на облицовку откосов, 6-коробка, 7-откос, 8-подоконник, 9-уголок.</w:t>
      </w:r>
    </w:p>
    <w:sectPr w:rsidR="00AC2541" w:rsidRPr="000604B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1C" w:rsidRDefault="00D4511C" w:rsidP="003B41DD">
      <w:pPr>
        <w:spacing w:after="0" w:line="240" w:lineRule="auto"/>
      </w:pPr>
      <w:r>
        <w:separator/>
      </w:r>
    </w:p>
  </w:endnote>
  <w:endnote w:type="continuationSeparator" w:id="0">
    <w:p w:rsidR="00D4511C" w:rsidRDefault="00D4511C" w:rsidP="003B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1C" w:rsidRDefault="00D4511C" w:rsidP="003B41DD">
      <w:pPr>
        <w:spacing w:after="0" w:line="240" w:lineRule="auto"/>
      </w:pPr>
      <w:r>
        <w:separator/>
      </w:r>
    </w:p>
  </w:footnote>
  <w:footnote w:type="continuationSeparator" w:id="0">
    <w:p w:rsidR="00D4511C" w:rsidRDefault="00D4511C" w:rsidP="003B4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DD" w:rsidRPr="002A1A49" w:rsidRDefault="003B41DD" w:rsidP="003B41DD">
    <w:pPr>
      <w:pStyle w:val="a7"/>
      <w:rPr>
        <w:rFonts w:ascii="Times New Roman" w:hAnsi="Times New Roman" w:cs="Times New Roman"/>
        <w:sz w:val="16"/>
        <w:szCs w:val="16"/>
      </w:rPr>
    </w:pPr>
    <w:r w:rsidRPr="002A1A49">
      <w:rPr>
        <w:rFonts w:ascii="Times New Roman" w:hAnsi="Times New Roman" w:cs="Times New Roman"/>
        <w:sz w:val="16"/>
        <w:szCs w:val="16"/>
      </w:rPr>
      <w:t>Салон натурального камня ООО «</w:t>
    </w:r>
    <w:proofErr w:type="spellStart"/>
    <w:r w:rsidRPr="002A1A49">
      <w:rPr>
        <w:rFonts w:ascii="Times New Roman" w:hAnsi="Times New Roman" w:cs="Times New Roman"/>
        <w:sz w:val="16"/>
        <w:szCs w:val="16"/>
      </w:rPr>
      <w:t>СНК</w:t>
    </w:r>
    <w:proofErr w:type="spellEnd"/>
    <w:r w:rsidRPr="002A1A49">
      <w:rPr>
        <w:rFonts w:ascii="Times New Roman" w:hAnsi="Times New Roman" w:cs="Times New Roman"/>
        <w:sz w:val="16"/>
        <w:szCs w:val="16"/>
      </w:rPr>
      <w:t>-МКК»</w:t>
    </w:r>
  </w:p>
  <w:p w:rsidR="003B41DD" w:rsidRPr="002A1A49" w:rsidRDefault="003B41DD" w:rsidP="003B41DD">
    <w:pPr>
      <w:pStyle w:val="a7"/>
      <w:rPr>
        <w:rFonts w:ascii="Times New Roman" w:hAnsi="Times New Roman" w:cs="Times New Roman"/>
        <w:sz w:val="16"/>
        <w:szCs w:val="16"/>
      </w:rPr>
    </w:pPr>
    <w:r w:rsidRPr="002A1A49">
      <w:rPr>
        <w:rFonts w:ascii="Times New Roman" w:hAnsi="Times New Roman" w:cs="Times New Roman"/>
        <w:sz w:val="16"/>
        <w:szCs w:val="16"/>
      </w:rPr>
      <w:t xml:space="preserve">Предлагает любые изделия из гранита и мрамора. </w:t>
    </w:r>
  </w:p>
  <w:p w:rsidR="003B41DD" w:rsidRPr="002A1A49" w:rsidRDefault="003B41DD" w:rsidP="003B41DD">
    <w:pPr>
      <w:pStyle w:val="a7"/>
      <w:rPr>
        <w:rFonts w:ascii="Times New Roman" w:hAnsi="Times New Roman" w:cs="Times New Roman"/>
        <w:sz w:val="16"/>
        <w:szCs w:val="16"/>
      </w:rPr>
    </w:pPr>
    <w:r w:rsidRPr="002A1A49">
      <w:rPr>
        <w:rFonts w:ascii="Times New Roman" w:hAnsi="Times New Roman" w:cs="Times New Roman"/>
        <w:sz w:val="16"/>
        <w:szCs w:val="16"/>
      </w:rPr>
      <w:t xml:space="preserve">Адреса: г. Долгопрудный, ул. Заводская, д. 2, тел: +7(495)408-66-30, +7(495)410-68-66. </w:t>
    </w:r>
  </w:p>
  <w:p w:rsidR="003B41DD" w:rsidRPr="002A1A49" w:rsidRDefault="003B41DD" w:rsidP="003B41DD">
    <w:pPr>
      <w:pStyle w:val="a7"/>
      <w:rPr>
        <w:rFonts w:ascii="Times New Roman" w:hAnsi="Times New Roman" w:cs="Times New Roman"/>
        <w:sz w:val="16"/>
        <w:szCs w:val="16"/>
      </w:rPr>
    </w:pPr>
    <w:r w:rsidRPr="002A1A49">
      <w:rPr>
        <w:rFonts w:ascii="Times New Roman" w:hAnsi="Times New Roman" w:cs="Times New Roman"/>
        <w:sz w:val="16"/>
        <w:szCs w:val="16"/>
      </w:rPr>
      <w:t>г. Москва, ул. Крутицкий вал, д. 14, тел: +7(495)410-71-01.</w:t>
    </w:r>
  </w:p>
  <w:p w:rsidR="003B41DD" w:rsidRPr="007C21E8" w:rsidRDefault="003B41DD" w:rsidP="003B41DD">
    <w:pPr>
      <w:pStyle w:val="a7"/>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w:t>
    </w:r>
  </w:p>
  <w:p w:rsidR="003B41DD" w:rsidRDefault="003B41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32"/>
    <w:rsid w:val="000604B1"/>
    <w:rsid w:val="00200232"/>
    <w:rsid w:val="0037014B"/>
    <w:rsid w:val="003B41DD"/>
    <w:rsid w:val="003C7C03"/>
    <w:rsid w:val="005136B2"/>
    <w:rsid w:val="005E5480"/>
    <w:rsid w:val="007B0822"/>
    <w:rsid w:val="00A45BFF"/>
    <w:rsid w:val="00AC2541"/>
    <w:rsid w:val="00D4511C"/>
    <w:rsid w:val="00EA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B924A-4B31-442B-8CF1-6C654351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541"/>
    <w:rPr>
      <w:rFonts w:ascii="Tahoma" w:hAnsi="Tahoma" w:cs="Tahoma"/>
      <w:sz w:val="16"/>
      <w:szCs w:val="16"/>
    </w:rPr>
  </w:style>
  <w:style w:type="paragraph" w:styleId="a5">
    <w:name w:val="header"/>
    <w:basedOn w:val="a"/>
    <w:link w:val="a6"/>
    <w:uiPriority w:val="99"/>
    <w:unhideWhenUsed/>
    <w:rsid w:val="003B41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41DD"/>
  </w:style>
  <w:style w:type="paragraph" w:styleId="a7">
    <w:name w:val="footer"/>
    <w:basedOn w:val="a"/>
    <w:link w:val="a8"/>
    <w:uiPriority w:val="99"/>
    <w:unhideWhenUsed/>
    <w:rsid w:val="003B41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Василий Владимирович</cp:lastModifiedBy>
  <cp:revision>5</cp:revision>
  <dcterms:created xsi:type="dcterms:W3CDTF">2017-03-10T09:07:00Z</dcterms:created>
  <dcterms:modified xsi:type="dcterms:W3CDTF">2017-11-03T08:16:00Z</dcterms:modified>
</cp:coreProperties>
</file>